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CB" w:rsidRPr="004D18CB" w:rsidRDefault="004D18CB" w:rsidP="00637B42">
      <w:pPr>
        <w:jc w:val="right"/>
        <w:rPr>
          <w:rFonts w:asciiTheme="minorEastAsia" w:hAnsiTheme="minorEastAsia"/>
          <w:sz w:val="22"/>
        </w:rPr>
      </w:pPr>
      <w:r w:rsidRPr="004D18CB">
        <w:rPr>
          <w:rFonts w:asciiTheme="minorEastAsia" w:hAnsiTheme="minorEastAsia" w:hint="eastAsia"/>
          <w:spacing w:val="33"/>
          <w:kern w:val="0"/>
          <w:sz w:val="22"/>
          <w:fitText w:val="1760" w:id="1403761665"/>
        </w:rPr>
        <w:t>通達</w:t>
      </w:r>
      <w:r>
        <w:rPr>
          <w:rFonts w:asciiTheme="minorEastAsia" w:hAnsiTheme="minorEastAsia" w:hint="eastAsia"/>
          <w:spacing w:val="33"/>
          <w:kern w:val="0"/>
          <w:sz w:val="22"/>
          <w:fitText w:val="1760" w:id="1403761665"/>
        </w:rPr>
        <w:t>第</w:t>
      </w:r>
      <w:r w:rsidRPr="004D18CB">
        <w:rPr>
          <w:rFonts w:asciiTheme="minorEastAsia" w:hAnsiTheme="minorEastAsia" w:hint="eastAsia"/>
          <w:spacing w:val="33"/>
          <w:kern w:val="0"/>
          <w:sz w:val="22"/>
          <w:fitText w:val="1760" w:id="1403761665"/>
        </w:rPr>
        <w:t>20170</w:t>
      </w:r>
      <w:r w:rsidRPr="004D18CB">
        <w:rPr>
          <w:rFonts w:asciiTheme="minorEastAsia" w:hAnsiTheme="minorEastAsia" w:hint="eastAsia"/>
          <w:spacing w:val="6"/>
          <w:kern w:val="0"/>
          <w:sz w:val="22"/>
          <w:fitText w:val="1760" w:id="1403761665"/>
        </w:rPr>
        <w:t>2</w:t>
      </w:r>
    </w:p>
    <w:p w:rsidR="004D18CB" w:rsidRPr="004D18CB" w:rsidRDefault="00637B42" w:rsidP="004D18CB">
      <w:pPr>
        <w:jc w:val="right"/>
        <w:rPr>
          <w:rFonts w:asciiTheme="minorEastAsia" w:hAnsiTheme="minorEastAsia"/>
          <w:sz w:val="22"/>
        </w:rPr>
      </w:pPr>
      <w:r w:rsidRPr="004D18CB">
        <w:rPr>
          <w:rFonts w:asciiTheme="minorEastAsia" w:hAnsiTheme="minorEastAsia" w:hint="eastAsia"/>
          <w:w w:val="88"/>
          <w:kern w:val="0"/>
          <w:sz w:val="22"/>
          <w:fitText w:val="1760" w:id="1403761664"/>
        </w:rPr>
        <w:t>平成</w:t>
      </w:r>
      <w:r w:rsidR="004D18CB" w:rsidRPr="004D18CB">
        <w:rPr>
          <w:rFonts w:asciiTheme="minorEastAsia" w:hAnsiTheme="minorEastAsia" w:hint="eastAsia"/>
          <w:w w:val="88"/>
          <w:kern w:val="0"/>
          <w:sz w:val="22"/>
          <w:fitText w:val="1760" w:id="1403761664"/>
        </w:rPr>
        <w:t>29</w:t>
      </w:r>
      <w:r w:rsidRPr="004D18CB">
        <w:rPr>
          <w:rFonts w:asciiTheme="minorEastAsia" w:hAnsiTheme="minorEastAsia" w:hint="eastAsia"/>
          <w:w w:val="88"/>
          <w:kern w:val="0"/>
          <w:sz w:val="22"/>
          <w:fitText w:val="1760" w:id="1403761664"/>
        </w:rPr>
        <w:t>年3月</w:t>
      </w:r>
      <w:r w:rsidR="004D18CB" w:rsidRPr="004D18CB">
        <w:rPr>
          <w:rFonts w:asciiTheme="minorEastAsia" w:hAnsiTheme="minorEastAsia" w:hint="eastAsia"/>
          <w:w w:val="88"/>
          <w:kern w:val="0"/>
          <w:sz w:val="22"/>
          <w:fitText w:val="1760" w:id="1403761664"/>
        </w:rPr>
        <w:t>26</w:t>
      </w:r>
      <w:r w:rsidRPr="004D18CB">
        <w:rPr>
          <w:rFonts w:asciiTheme="minorEastAsia" w:hAnsiTheme="minorEastAsia" w:hint="eastAsia"/>
          <w:spacing w:val="13"/>
          <w:w w:val="88"/>
          <w:kern w:val="0"/>
          <w:sz w:val="22"/>
          <w:fitText w:val="1760" w:id="1403761664"/>
        </w:rPr>
        <w:t>日</w:t>
      </w:r>
    </w:p>
    <w:p w:rsidR="00637B42" w:rsidRPr="004D18CB" w:rsidRDefault="00637B42" w:rsidP="004D18CB">
      <w:pPr>
        <w:jc w:val="left"/>
        <w:rPr>
          <w:rFonts w:asciiTheme="minorEastAsia" w:hAnsiTheme="minorEastAsia"/>
          <w:sz w:val="22"/>
        </w:rPr>
      </w:pPr>
      <w:r w:rsidRPr="004D18CB">
        <w:rPr>
          <w:rFonts w:asciiTheme="minorEastAsia" w:hAnsiTheme="minorEastAsia" w:hint="eastAsia"/>
          <w:sz w:val="22"/>
        </w:rPr>
        <w:t>町田市少年野球連盟加盟球団</w:t>
      </w:r>
      <w:r w:rsidR="00822AC5" w:rsidRPr="004D18CB">
        <w:rPr>
          <w:rFonts w:asciiTheme="minorEastAsia" w:hAnsiTheme="minorEastAsia" w:hint="eastAsia"/>
          <w:sz w:val="22"/>
        </w:rPr>
        <w:t>指導者</w:t>
      </w:r>
      <w:r w:rsidRPr="004D18CB">
        <w:rPr>
          <w:rFonts w:asciiTheme="minorEastAsia" w:hAnsiTheme="minorEastAsia" w:hint="eastAsia"/>
          <w:sz w:val="22"/>
        </w:rPr>
        <w:t>各位</w:t>
      </w:r>
    </w:p>
    <w:p w:rsidR="00637B42" w:rsidRPr="004D18CB" w:rsidRDefault="00637B42" w:rsidP="00637B42">
      <w:pPr>
        <w:jc w:val="right"/>
        <w:rPr>
          <w:rFonts w:asciiTheme="minorEastAsia" w:hAnsiTheme="minorEastAsia"/>
          <w:sz w:val="22"/>
        </w:rPr>
      </w:pPr>
      <w:r w:rsidRPr="004D18CB">
        <w:rPr>
          <w:rFonts w:asciiTheme="minorEastAsia" w:hAnsiTheme="minorEastAsia" w:hint="eastAsia"/>
          <w:sz w:val="22"/>
        </w:rPr>
        <w:t>町田市少年野球連盟</w:t>
      </w:r>
    </w:p>
    <w:p w:rsidR="00637B42" w:rsidRPr="004D18CB" w:rsidRDefault="00637B42" w:rsidP="00637B42">
      <w:pPr>
        <w:jc w:val="right"/>
        <w:rPr>
          <w:rFonts w:asciiTheme="minorEastAsia" w:hAnsiTheme="minorEastAsia"/>
          <w:sz w:val="22"/>
        </w:rPr>
      </w:pPr>
      <w:r w:rsidRPr="004D18CB">
        <w:rPr>
          <w:rFonts w:asciiTheme="minorEastAsia" w:hAnsiTheme="minorEastAsia" w:hint="eastAsia"/>
          <w:sz w:val="22"/>
        </w:rPr>
        <w:t>運営部長　渡辺健介</w:t>
      </w:r>
    </w:p>
    <w:p w:rsidR="004D18CB" w:rsidRPr="004D18CB" w:rsidRDefault="004D18CB" w:rsidP="00637B42">
      <w:pPr>
        <w:jc w:val="right"/>
        <w:rPr>
          <w:rFonts w:asciiTheme="minorEastAsia" w:hAnsiTheme="minorEastAsia"/>
          <w:sz w:val="22"/>
        </w:rPr>
      </w:pPr>
    </w:p>
    <w:p w:rsidR="00637B42" w:rsidRPr="004D18CB" w:rsidRDefault="00014D7D" w:rsidP="00650902">
      <w:pPr>
        <w:jc w:val="center"/>
        <w:rPr>
          <w:rFonts w:asciiTheme="minorEastAsia" w:hAnsiTheme="minorEastAsia"/>
          <w:sz w:val="22"/>
          <w:u w:val="single"/>
        </w:rPr>
      </w:pPr>
      <w:r w:rsidRPr="00014D7D">
        <w:rPr>
          <w:rFonts w:asciiTheme="minorEastAsia" w:hAnsiTheme="minorEastAsia" w:hint="eastAsia"/>
          <w:color w:val="FF0000"/>
          <w:sz w:val="22"/>
          <w:u w:val="single"/>
        </w:rPr>
        <w:t>町田市少年野球</w:t>
      </w:r>
      <w:r w:rsidR="00637B42" w:rsidRPr="00014D7D">
        <w:rPr>
          <w:rFonts w:asciiTheme="minorEastAsia" w:hAnsiTheme="minorEastAsia" w:hint="eastAsia"/>
          <w:color w:val="FF0000"/>
          <w:sz w:val="22"/>
          <w:u w:val="single"/>
        </w:rPr>
        <w:t>大会</w:t>
      </w:r>
      <w:r w:rsidR="00637B42" w:rsidRPr="004D18CB">
        <w:rPr>
          <w:rFonts w:asciiTheme="minorEastAsia" w:hAnsiTheme="minorEastAsia" w:hint="eastAsia"/>
          <w:sz w:val="22"/>
          <w:u w:val="single"/>
        </w:rPr>
        <w:t>における</w:t>
      </w:r>
      <w:r w:rsidR="00650902" w:rsidRPr="004D18CB">
        <w:rPr>
          <w:rFonts w:asciiTheme="minorEastAsia" w:hAnsiTheme="minorEastAsia" w:hint="eastAsia"/>
          <w:sz w:val="22"/>
          <w:u w:val="single"/>
        </w:rPr>
        <w:t>学童1</w:t>
      </w:r>
      <w:r w:rsidR="00637B42" w:rsidRPr="004D18CB">
        <w:rPr>
          <w:rFonts w:asciiTheme="minorEastAsia" w:hAnsiTheme="minorEastAsia" w:hint="eastAsia"/>
          <w:sz w:val="22"/>
          <w:u w:val="single"/>
        </w:rPr>
        <w:t>部の変化球の</w:t>
      </w:r>
      <w:r w:rsidR="00822AC5" w:rsidRPr="004D18CB">
        <w:rPr>
          <w:rFonts w:asciiTheme="minorEastAsia" w:hAnsiTheme="minorEastAsia" w:hint="eastAsia"/>
          <w:sz w:val="22"/>
          <w:u w:val="single"/>
        </w:rPr>
        <w:t>扱い</w:t>
      </w:r>
      <w:r w:rsidR="00637B42" w:rsidRPr="004D18CB">
        <w:rPr>
          <w:rFonts w:asciiTheme="minorEastAsia" w:hAnsiTheme="minorEastAsia" w:hint="eastAsia"/>
          <w:sz w:val="22"/>
          <w:u w:val="single"/>
        </w:rPr>
        <w:t>について</w:t>
      </w:r>
    </w:p>
    <w:p w:rsidR="00822AC5" w:rsidRPr="004D18CB" w:rsidRDefault="00822AC5" w:rsidP="00651414">
      <w:pPr>
        <w:ind w:firstLineChars="100" w:firstLine="220"/>
        <w:jc w:val="left"/>
        <w:rPr>
          <w:rFonts w:asciiTheme="minorEastAsia" w:hAnsiTheme="minorEastAsia"/>
          <w:sz w:val="22"/>
        </w:rPr>
      </w:pPr>
      <w:r w:rsidRPr="004D18CB">
        <w:rPr>
          <w:rFonts w:asciiTheme="minorEastAsia" w:hAnsiTheme="minorEastAsia" w:hint="eastAsia"/>
          <w:sz w:val="22"/>
        </w:rPr>
        <w:t>早春の候、ますますご清栄のこととお喜び申し上げます。また、平素は少年野球をとおし、青少年健全育成にご尽力いただき誠にありがとうございます。</w:t>
      </w:r>
    </w:p>
    <w:p w:rsidR="00BE4412" w:rsidRPr="004D18CB" w:rsidRDefault="00822AC5" w:rsidP="00651414">
      <w:pPr>
        <w:ind w:firstLineChars="100" w:firstLine="220"/>
        <w:jc w:val="left"/>
        <w:rPr>
          <w:rFonts w:asciiTheme="minorEastAsia" w:hAnsiTheme="minorEastAsia"/>
          <w:sz w:val="22"/>
        </w:rPr>
      </w:pPr>
      <w:r w:rsidRPr="004D18CB">
        <w:rPr>
          <w:rFonts w:asciiTheme="minorEastAsia" w:hAnsiTheme="minorEastAsia" w:hint="eastAsia"/>
          <w:sz w:val="22"/>
        </w:rPr>
        <w:t>さて、</w:t>
      </w:r>
      <w:r w:rsidR="00014D7D" w:rsidRPr="00014D7D">
        <w:rPr>
          <w:rFonts w:asciiTheme="minorEastAsia" w:hAnsiTheme="minorEastAsia" w:hint="eastAsia"/>
          <w:color w:val="FF0000"/>
          <w:sz w:val="22"/>
          <w:u w:val="single"/>
        </w:rPr>
        <w:t>町田市少年野球</w:t>
      </w:r>
      <w:r w:rsidR="00BE4412" w:rsidRPr="004D18CB">
        <w:rPr>
          <w:rFonts w:asciiTheme="minorEastAsia" w:hAnsiTheme="minorEastAsia" w:hint="eastAsia"/>
          <w:sz w:val="22"/>
        </w:rPr>
        <w:t>大会</w:t>
      </w:r>
      <w:r w:rsidR="00650902" w:rsidRPr="004D18CB">
        <w:rPr>
          <w:rFonts w:asciiTheme="minorEastAsia" w:hAnsiTheme="minorEastAsia" w:hint="eastAsia"/>
          <w:sz w:val="22"/>
        </w:rPr>
        <w:t>時</w:t>
      </w:r>
      <w:r w:rsidR="008418BE" w:rsidRPr="004D18CB">
        <w:rPr>
          <w:rFonts w:asciiTheme="minorEastAsia" w:hAnsiTheme="minorEastAsia" w:hint="eastAsia"/>
          <w:sz w:val="22"/>
        </w:rPr>
        <w:t>、</w:t>
      </w:r>
      <w:r w:rsidR="00650902" w:rsidRPr="004D18CB">
        <w:rPr>
          <w:rFonts w:asciiTheme="minorEastAsia" w:hAnsiTheme="minorEastAsia" w:hint="eastAsia"/>
          <w:sz w:val="22"/>
        </w:rPr>
        <w:t>学童1部の試合において</w:t>
      </w:r>
      <w:r w:rsidR="00D4401C" w:rsidRPr="004D18CB">
        <w:rPr>
          <w:rFonts w:asciiTheme="minorEastAsia" w:hAnsiTheme="minorEastAsia" w:hint="eastAsia"/>
          <w:sz w:val="22"/>
          <w:u w:val="double"/>
        </w:rPr>
        <w:t>球</w:t>
      </w:r>
      <w:r w:rsidR="008418BE" w:rsidRPr="004D18CB">
        <w:rPr>
          <w:rFonts w:asciiTheme="minorEastAsia" w:hAnsiTheme="minorEastAsia" w:hint="eastAsia"/>
          <w:sz w:val="22"/>
          <w:u w:val="double"/>
        </w:rPr>
        <w:t>審</w:t>
      </w:r>
      <w:r w:rsidR="00485595" w:rsidRPr="004D18CB">
        <w:rPr>
          <w:rFonts w:asciiTheme="minorEastAsia" w:hAnsiTheme="minorEastAsia" w:hint="eastAsia"/>
          <w:sz w:val="22"/>
          <w:u w:val="double"/>
        </w:rPr>
        <w:t>が</w:t>
      </w:r>
      <w:r w:rsidR="00BE4412" w:rsidRPr="004D18CB">
        <w:rPr>
          <w:rFonts w:asciiTheme="minorEastAsia" w:hAnsiTheme="minorEastAsia" w:hint="eastAsia"/>
          <w:sz w:val="22"/>
          <w:u w:val="double"/>
        </w:rPr>
        <w:t>投球のボールが変化した</w:t>
      </w:r>
      <w:r w:rsidR="00485595" w:rsidRPr="004D18CB">
        <w:rPr>
          <w:rFonts w:asciiTheme="minorEastAsia" w:hAnsiTheme="minorEastAsia" w:hint="eastAsia"/>
          <w:sz w:val="22"/>
          <w:u w:val="double"/>
        </w:rPr>
        <w:t>と判断した場合</w:t>
      </w:r>
      <w:r w:rsidR="00BE4412" w:rsidRPr="004D18CB">
        <w:rPr>
          <w:rFonts w:asciiTheme="minorEastAsia" w:hAnsiTheme="minorEastAsia" w:hint="eastAsia"/>
          <w:sz w:val="22"/>
        </w:rPr>
        <w:t>、下記のとおりの対応をいたしますので</w:t>
      </w:r>
      <w:r w:rsidR="004833D3" w:rsidRPr="004D18CB">
        <w:rPr>
          <w:rFonts w:asciiTheme="minorEastAsia" w:hAnsiTheme="minorEastAsia" w:hint="eastAsia"/>
          <w:sz w:val="22"/>
        </w:rPr>
        <w:t>チーム</w:t>
      </w:r>
      <w:r w:rsidR="00BE4412" w:rsidRPr="004D18CB">
        <w:rPr>
          <w:rFonts w:asciiTheme="minorEastAsia" w:hAnsiTheme="minorEastAsia" w:hint="eastAsia"/>
          <w:sz w:val="22"/>
        </w:rPr>
        <w:t>内での徹底をお願いいたします。</w:t>
      </w:r>
    </w:p>
    <w:p w:rsidR="004D18CB" w:rsidRPr="004D18CB" w:rsidRDefault="004D18CB" w:rsidP="004D18CB">
      <w:pPr>
        <w:ind w:firstLineChars="100" w:firstLine="220"/>
        <w:jc w:val="left"/>
        <w:rPr>
          <w:rFonts w:asciiTheme="minorEastAsia" w:hAnsiTheme="minorEastAsia"/>
          <w:sz w:val="22"/>
        </w:rPr>
      </w:pPr>
      <w:r w:rsidRPr="004D18CB">
        <w:rPr>
          <w:rFonts w:asciiTheme="minorEastAsia" w:hAnsiTheme="minorEastAsia" w:hint="eastAsia"/>
          <w:sz w:val="22"/>
        </w:rPr>
        <w:t>なお、当通達は平成27年3月10</w:t>
      </w:r>
      <w:r w:rsidR="0077751A">
        <w:rPr>
          <w:rFonts w:asciiTheme="minorEastAsia" w:hAnsiTheme="minorEastAsia" w:hint="eastAsia"/>
          <w:sz w:val="22"/>
        </w:rPr>
        <w:t>日に「連絡書」として通知したものと同様の内容ですが、徹底のため再度「通達」</w:t>
      </w:r>
      <w:bookmarkStart w:id="0" w:name="_GoBack"/>
      <w:bookmarkEnd w:id="0"/>
      <w:r w:rsidR="0077751A">
        <w:rPr>
          <w:rFonts w:asciiTheme="minorEastAsia" w:hAnsiTheme="minorEastAsia" w:hint="eastAsia"/>
          <w:sz w:val="22"/>
        </w:rPr>
        <w:t>として発行するものです。</w:t>
      </w:r>
    </w:p>
    <w:p w:rsidR="00637B42" w:rsidRPr="004D18CB" w:rsidRDefault="00637B42" w:rsidP="00637B42">
      <w:pPr>
        <w:pStyle w:val="a5"/>
        <w:rPr>
          <w:rFonts w:asciiTheme="minorEastAsia" w:hAnsiTheme="minorEastAsia"/>
          <w:sz w:val="22"/>
          <w:szCs w:val="22"/>
        </w:rPr>
      </w:pPr>
      <w:r w:rsidRPr="004D18CB">
        <w:rPr>
          <w:rFonts w:asciiTheme="minorEastAsia" w:hAnsiTheme="minorEastAsia" w:hint="eastAsia"/>
          <w:sz w:val="22"/>
          <w:szCs w:val="22"/>
        </w:rPr>
        <w:t>記</w:t>
      </w:r>
    </w:p>
    <w:p w:rsidR="002C3552" w:rsidRPr="004D18CB" w:rsidRDefault="0014181D" w:rsidP="002C3552">
      <w:pPr>
        <w:pStyle w:val="a9"/>
        <w:numPr>
          <w:ilvl w:val="0"/>
          <w:numId w:val="1"/>
        </w:numPr>
        <w:ind w:leftChars="0"/>
        <w:rPr>
          <w:rFonts w:asciiTheme="minorEastAsia" w:hAnsiTheme="minorEastAsia"/>
          <w:sz w:val="22"/>
        </w:rPr>
      </w:pPr>
      <w:r w:rsidRPr="004D18CB">
        <w:rPr>
          <w:rFonts w:asciiTheme="minorEastAsia" w:hAnsiTheme="minorEastAsia" w:hint="eastAsia"/>
          <w:sz w:val="22"/>
        </w:rPr>
        <w:t>変化した投球は「ボール」とする。</w:t>
      </w:r>
    </w:p>
    <w:p w:rsidR="00A2720A" w:rsidRPr="004D18CB" w:rsidRDefault="00671946" w:rsidP="00A2720A">
      <w:pPr>
        <w:pStyle w:val="a9"/>
        <w:numPr>
          <w:ilvl w:val="0"/>
          <w:numId w:val="1"/>
        </w:numPr>
        <w:ind w:leftChars="0"/>
        <w:rPr>
          <w:rFonts w:asciiTheme="minorEastAsia" w:hAnsiTheme="minorEastAsia"/>
          <w:sz w:val="22"/>
        </w:rPr>
      </w:pPr>
      <w:r w:rsidRPr="004D18CB">
        <w:rPr>
          <w:rFonts w:asciiTheme="minorEastAsia" w:hAnsiTheme="minorEastAsia" w:hint="eastAsia"/>
          <w:sz w:val="22"/>
        </w:rPr>
        <w:t>変化球を</w:t>
      </w:r>
      <w:r w:rsidR="00961CF7" w:rsidRPr="004D18CB">
        <w:rPr>
          <w:rFonts w:asciiTheme="minorEastAsia" w:hAnsiTheme="minorEastAsia" w:hint="eastAsia"/>
          <w:sz w:val="22"/>
        </w:rPr>
        <w:t>打者が</w:t>
      </w:r>
      <w:r w:rsidR="0014181D" w:rsidRPr="004D18CB">
        <w:rPr>
          <w:rFonts w:asciiTheme="minorEastAsia" w:hAnsiTheme="minorEastAsia" w:hint="eastAsia"/>
          <w:sz w:val="22"/>
        </w:rPr>
        <w:t>振った場合、</w:t>
      </w:r>
    </w:p>
    <w:p w:rsidR="00AC7654" w:rsidRPr="004D18CB" w:rsidRDefault="00961CF7" w:rsidP="00AC7654">
      <w:pPr>
        <w:pStyle w:val="a9"/>
        <w:numPr>
          <w:ilvl w:val="0"/>
          <w:numId w:val="2"/>
        </w:numPr>
        <w:ind w:leftChars="0"/>
        <w:rPr>
          <w:rFonts w:asciiTheme="minorEastAsia" w:hAnsiTheme="minorEastAsia"/>
          <w:sz w:val="22"/>
        </w:rPr>
      </w:pPr>
      <w:r w:rsidRPr="004D18CB">
        <w:rPr>
          <w:rFonts w:asciiTheme="minorEastAsia" w:hAnsiTheme="minorEastAsia" w:hint="eastAsia"/>
          <w:sz w:val="22"/>
        </w:rPr>
        <w:t>カラ振りやファール</w:t>
      </w:r>
      <w:r w:rsidR="00422C68" w:rsidRPr="004D18CB">
        <w:rPr>
          <w:rFonts w:asciiTheme="minorEastAsia" w:hAnsiTheme="minorEastAsia" w:hint="eastAsia"/>
          <w:sz w:val="22"/>
        </w:rPr>
        <w:t>、チップ</w:t>
      </w:r>
      <w:r w:rsidRPr="004D18CB">
        <w:rPr>
          <w:rFonts w:asciiTheme="minorEastAsia" w:hAnsiTheme="minorEastAsia" w:hint="eastAsia"/>
          <w:sz w:val="22"/>
        </w:rPr>
        <w:t>の場合はプレイを無効として打者のカウントには「ボール」を加える。</w:t>
      </w:r>
      <w:r w:rsidR="00F90BC6" w:rsidRPr="004D18CB">
        <w:rPr>
          <w:rFonts w:asciiTheme="minorEastAsia" w:hAnsiTheme="minorEastAsia" w:hint="eastAsia"/>
          <w:sz w:val="22"/>
        </w:rPr>
        <w:t>但し、その場合でも走者が進塁していればその進塁は認める。</w:t>
      </w:r>
      <w:r w:rsidR="009C19B4" w:rsidRPr="004D18CB">
        <w:rPr>
          <w:rFonts w:asciiTheme="minorEastAsia" w:hAnsiTheme="minorEastAsia" w:hint="eastAsia"/>
          <w:sz w:val="22"/>
        </w:rPr>
        <w:t>しかし</w:t>
      </w:r>
      <w:r w:rsidR="00F90BC6" w:rsidRPr="004D18CB">
        <w:rPr>
          <w:rFonts w:asciiTheme="minorEastAsia" w:hAnsiTheme="minorEastAsia" w:hint="eastAsia"/>
          <w:sz w:val="22"/>
        </w:rPr>
        <w:t>、走者が進塁前にアウトとなった場合はそのプレイは無効として、走者</w:t>
      </w:r>
      <w:r w:rsidR="009C19B4" w:rsidRPr="004D18CB">
        <w:rPr>
          <w:rFonts w:asciiTheme="minorEastAsia" w:hAnsiTheme="minorEastAsia" w:hint="eastAsia"/>
          <w:sz w:val="22"/>
        </w:rPr>
        <w:t>は</w:t>
      </w:r>
      <w:r w:rsidR="00F90BC6" w:rsidRPr="004D18CB">
        <w:rPr>
          <w:rFonts w:asciiTheme="minorEastAsia" w:hAnsiTheme="minorEastAsia" w:hint="eastAsia"/>
          <w:sz w:val="22"/>
        </w:rPr>
        <w:t>元の塁に戻す。</w:t>
      </w:r>
    </w:p>
    <w:p w:rsidR="00651414" w:rsidRPr="004D18CB" w:rsidRDefault="00A2720A" w:rsidP="009C19B4">
      <w:pPr>
        <w:pStyle w:val="a9"/>
        <w:numPr>
          <w:ilvl w:val="0"/>
          <w:numId w:val="2"/>
        </w:numPr>
        <w:ind w:leftChars="0"/>
        <w:rPr>
          <w:rFonts w:asciiTheme="minorEastAsia" w:hAnsiTheme="minorEastAsia"/>
          <w:sz w:val="22"/>
        </w:rPr>
      </w:pPr>
      <w:r w:rsidRPr="004D18CB">
        <w:rPr>
          <w:rFonts w:asciiTheme="minorEastAsia" w:hAnsiTheme="minorEastAsia" w:hint="eastAsia"/>
          <w:kern w:val="0"/>
          <w:sz w:val="22"/>
        </w:rPr>
        <w:t>ボールがヒットゾーンに飛んだが</w:t>
      </w:r>
      <w:r w:rsidR="00651414" w:rsidRPr="004D18CB">
        <w:rPr>
          <w:rFonts w:asciiTheme="minorEastAsia" w:hAnsiTheme="minorEastAsia" w:hint="eastAsia"/>
          <w:kern w:val="0"/>
          <w:sz w:val="22"/>
        </w:rPr>
        <w:t>、打者が一塁でアウトになるか、走者が次塁に達するまでにアウトになった場合はプレイを無効とし、打者のカウントに「ボール」を加える。</w:t>
      </w:r>
      <w:r w:rsidR="0006130D" w:rsidRPr="004D18CB">
        <w:rPr>
          <w:rFonts w:asciiTheme="minorEastAsia" w:hAnsiTheme="minorEastAsia" w:hint="eastAsia"/>
          <w:kern w:val="0"/>
          <w:sz w:val="22"/>
        </w:rPr>
        <w:t>但し</w:t>
      </w:r>
      <w:r w:rsidR="0006130D" w:rsidRPr="004D18CB">
        <w:rPr>
          <w:rFonts w:hint="eastAsia"/>
          <w:kern w:val="0"/>
          <w:sz w:val="22"/>
        </w:rPr>
        <w:t>打者が安打、失策、四球、死球、その他で塁に生き、走者が進塁するか、占有塁にとどまっている場合は、変化球とは関係なくプレイはそのまま続けられる。</w:t>
      </w:r>
    </w:p>
    <w:p w:rsidR="0006130D" w:rsidRPr="004D18CB" w:rsidRDefault="0006130D" w:rsidP="009C19B4">
      <w:pPr>
        <w:pStyle w:val="a9"/>
        <w:numPr>
          <w:ilvl w:val="0"/>
          <w:numId w:val="2"/>
        </w:numPr>
        <w:ind w:leftChars="0"/>
        <w:rPr>
          <w:rFonts w:asciiTheme="minorEastAsia" w:hAnsiTheme="minorEastAsia"/>
          <w:sz w:val="22"/>
        </w:rPr>
      </w:pPr>
      <w:r w:rsidRPr="004D18CB">
        <w:rPr>
          <w:rFonts w:hint="eastAsia"/>
          <w:kern w:val="0"/>
          <w:sz w:val="22"/>
        </w:rPr>
        <w:t>上記の状況によっては、攻撃側の監督の申し出があれば、プレイはそのまま有効とする。</w:t>
      </w:r>
    </w:p>
    <w:p w:rsidR="00D4401C" w:rsidRPr="004D18CB" w:rsidRDefault="00D4401C" w:rsidP="00D4401C">
      <w:pPr>
        <w:pStyle w:val="a9"/>
        <w:numPr>
          <w:ilvl w:val="0"/>
          <w:numId w:val="1"/>
        </w:numPr>
        <w:ind w:leftChars="0"/>
        <w:rPr>
          <w:rFonts w:asciiTheme="minorEastAsia" w:hAnsiTheme="minorEastAsia"/>
          <w:sz w:val="22"/>
        </w:rPr>
      </w:pPr>
      <w:r w:rsidRPr="004D18CB">
        <w:rPr>
          <w:rFonts w:asciiTheme="minorEastAsia" w:hAnsiTheme="minorEastAsia" w:hint="eastAsia"/>
          <w:sz w:val="22"/>
        </w:rPr>
        <w:t>上記</w:t>
      </w:r>
      <w:r w:rsidR="00950F32" w:rsidRPr="004D18CB">
        <w:rPr>
          <w:rFonts w:asciiTheme="minorEastAsia" w:hAnsiTheme="minorEastAsia" w:hint="eastAsia"/>
          <w:sz w:val="22"/>
        </w:rPr>
        <w:t>1</w:t>
      </w:r>
      <w:r w:rsidR="00422C68" w:rsidRPr="004D18CB">
        <w:rPr>
          <w:rFonts w:asciiTheme="minorEastAsia" w:hAnsiTheme="minorEastAsia" w:hint="eastAsia"/>
          <w:sz w:val="22"/>
        </w:rPr>
        <w:t>や</w:t>
      </w:r>
      <w:r w:rsidR="00A2720A" w:rsidRPr="004D18CB">
        <w:rPr>
          <w:rFonts w:asciiTheme="minorEastAsia" w:hAnsiTheme="minorEastAsia" w:hint="eastAsia"/>
          <w:sz w:val="22"/>
        </w:rPr>
        <w:t>2</w:t>
      </w:r>
      <w:r w:rsidRPr="004D18CB">
        <w:rPr>
          <w:rFonts w:asciiTheme="minorEastAsia" w:hAnsiTheme="minorEastAsia" w:hint="eastAsia"/>
          <w:sz w:val="22"/>
        </w:rPr>
        <w:t>の場合、</w:t>
      </w:r>
      <w:r w:rsidR="00014D7D">
        <w:rPr>
          <w:rFonts w:asciiTheme="minorEastAsia" w:hAnsiTheme="minorEastAsia" w:hint="eastAsia"/>
          <w:sz w:val="22"/>
        </w:rPr>
        <w:t>球審はボールが変化した旨</w:t>
      </w:r>
      <w:r w:rsidR="00014D7D" w:rsidRPr="00014D7D">
        <w:rPr>
          <w:rFonts w:asciiTheme="minorEastAsia" w:hAnsiTheme="minorEastAsia" w:hint="eastAsia"/>
          <w:color w:val="FF0000"/>
          <w:sz w:val="22"/>
          <w:u w:val="single"/>
        </w:rPr>
        <w:t>通告</w:t>
      </w:r>
      <w:r w:rsidRPr="004D18CB">
        <w:rPr>
          <w:rFonts w:asciiTheme="minorEastAsia" w:hAnsiTheme="minorEastAsia" w:hint="eastAsia"/>
          <w:sz w:val="22"/>
        </w:rPr>
        <w:t>する。</w:t>
      </w:r>
    </w:p>
    <w:p w:rsidR="00422C68" w:rsidRPr="004D18CB" w:rsidRDefault="00CF084C" w:rsidP="00422C68">
      <w:pPr>
        <w:pStyle w:val="a9"/>
        <w:numPr>
          <w:ilvl w:val="0"/>
          <w:numId w:val="1"/>
        </w:numPr>
        <w:ind w:leftChars="0"/>
        <w:rPr>
          <w:rFonts w:asciiTheme="minorEastAsia" w:hAnsiTheme="minorEastAsia"/>
          <w:sz w:val="22"/>
        </w:rPr>
      </w:pPr>
      <w:r w:rsidRPr="004D18CB">
        <w:rPr>
          <w:rFonts w:asciiTheme="minorEastAsia" w:hAnsiTheme="minorEastAsia" w:hint="eastAsia"/>
          <w:sz w:val="22"/>
        </w:rPr>
        <w:t>運営は上記1と2のケースで、</w:t>
      </w:r>
      <w:r w:rsidR="00D4401C" w:rsidRPr="004D18CB">
        <w:rPr>
          <w:rFonts w:asciiTheme="minorEastAsia" w:hAnsiTheme="minorEastAsia" w:hint="eastAsia"/>
          <w:sz w:val="22"/>
        </w:rPr>
        <w:t>球</w:t>
      </w:r>
      <w:r w:rsidRPr="004D18CB">
        <w:rPr>
          <w:rFonts w:asciiTheme="minorEastAsia" w:hAnsiTheme="minorEastAsia" w:hint="eastAsia"/>
          <w:sz w:val="22"/>
        </w:rPr>
        <w:t>審が</w:t>
      </w:r>
      <w:r w:rsidR="00014D7D" w:rsidRPr="00014D7D">
        <w:rPr>
          <w:rFonts w:asciiTheme="minorEastAsia" w:hAnsiTheme="minorEastAsia" w:hint="eastAsia"/>
          <w:color w:val="FF0000"/>
          <w:sz w:val="22"/>
          <w:u w:val="single"/>
        </w:rPr>
        <w:t>通告</w:t>
      </w:r>
      <w:r w:rsidRPr="004D18CB">
        <w:rPr>
          <w:rFonts w:asciiTheme="minorEastAsia" w:hAnsiTheme="minorEastAsia" w:hint="eastAsia"/>
          <w:sz w:val="22"/>
        </w:rPr>
        <w:t>した回数を</w:t>
      </w:r>
      <w:r w:rsidR="00014D7D" w:rsidRPr="00014D7D">
        <w:rPr>
          <w:rFonts w:asciiTheme="minorEastAsia" w:hAnsiTheme="minorEastAsia" w:hint="eastAsia"/>
          <w:color w:val="FF0000"/>
          <w:sz w:val="22"/>
          <w:u w:val="single"/>
        </w:rPr>
        <w:t>運営表に</w:t>
      </w:r>
      <w:r w:rsidRPr="004D18CB">
        <w:rPr>
          <w:rFonts w:asciiTheme="minorEastAsia" w:hAnsiTheme="minorEastAsia" w:hint="eastAsia"/>
          <w:sz w:val="22"/>
        </w:rPr>
        <w:t>記録する。</w:t>
      </w:r>
    </w:p>
    <w:p w:rsidR="0014181D" w:rsidRPr="004D18CB" w:rsidRDefault="00D4401C" w:rsidP="00422C68">
      <w:pPr>
        <w:pStyle w:val="a9"/>
        <w:numPr>
          <w:ilvl w:val="0"/>
          <w:numId w:val="1"/>
        </w:numPr>
        <w:ind w:leftChars="0"/>
        <w:rPr>
          <w:rFonts w:asciiTheme="minorEastAsia" w:hAnsiTheme="minorEastAsia"/>
          <w:sz w:val="22"/>
        </w:rPr>
      </w:pPr>
      <w:r w:rsidRPr="004D18CB">
        <w:rPr>
          <w:rFonts w:asciiTheme="minorEastAsia" w:hAnsiTheme="minorEastAsia" w:hint="eastAsia"/>
          <w:sz w:val="22"/>
        </w:rPr>
        <w:t>球</w:t>
      </w:r>
      <w:r w:rsidR="00C41020" w:rsidRPr="004D18CB">
        <w:rPr>
          <w:rFonts w:asciiTheme="minorEastAsia" w:hAnsiTheme="minorEastAsia" w:hint="eastAsia"/>
          <w:sz w:val="22"/>
        </w:rPr>
        <w:t>審・運営は</w:t>
      </w:r>
      <w:r w:rsidR="00561BF9" w:rsidRPr="004D18CB">
        <w:rPr>
          <w:rFonts w:asciiTheme="minorEastAsia" w:hAnsiTheme="minorEastAsia" w:hint="eastAsia"/>
          <w:sz w:val="22"/>
        </w:rPr>
        <w:t>変化球が多い場合、試合終了後指導者に対し選手への適切な指導を要望する。</w:t>
      </w:r>
    </w:p>
    <w:p w:rsidR="00650902" w:rsidRPr="004D18CB" w:rsidRDefault="00561BF9" w:rsidP="00650902">
      <w:pPr>
        <w:pStyle w:val="a9"/>
        <w:numPr>
          <w:ilvl w:val="0"/>
          <w:numId w:val="1"/>
        </w:numPr>
        <w:ind w:leftChars="0"/>
        <w:rPr>
          <w:rFonts w:asciiTheme="minorEastAsia" w:hAnsiTheme="minorEastAsia"/>
          <w:sz w:val="22"/>
        </w:rPr>
      </w:pPr>
      <w:r w:rsidRPr="004D18CB">
        <w:rPr>
          <w:rFonts w:asciiTheme="minorEastAsia" w:hAnsiTheme="minorEastAsia" w:hint="eastAsia"/>
          <w:sz w:val="22"/>
        </w:rPr>
        <w:t>変化球の多いチームは、上部大会推薦から外れることもある。</w:t>
      </w:r>
    </w:p>
    <w:p w:rsidR="00650902" w:rsidRPr="004D18CB" w:rsidRDefault="00650902" w:rsidP="00650902">
      <w:pPr>
        <w:pStyle w:val="a9"/>
        <w:numPr>
          <w:ilvl w:val="0"/>
          <w:numId w:val="1"/>
        </w:numPr>
        <w:ind w:leftChars="0"/>
        <w:rPr>
          <w:rFonts w:asciiTheme="minorEastAsia" w:hAnsiTheme="minorEastAsia"/>
          <w:sz w:val="22"/>
        </w:rPr>
      </w:pPr>
      <w:r w:rsidRPr="004D18CB">
        <w:rPr>
          <w:rFonts w:asciiTheme="minorEastAsia" w:hAnsiTheme="minorEastAsia" w:hint="eastAsia"/>
          <w:sz w:val="22"/>
        </w:rPr>
        <w:t>学童2部については、上記は適用しませんが、変化球が多い場合は、試合後に球審と運営が監督に適切な指導を行うように要望し、その旨を運営表に記載する。</w:t>
      </w:r>
    </w:p>
    <w:p w:rsidR="009F01B1" w:rsidRPr="004D18CB" w:rsidRDefault="00561BF9" w:rsidP="00AE5520">
      <w:pPr>
        <w:pStyle w:val="a9"/>
        <w:ind w:leftChars="0" w:left="360"/>
        <w:jc w:val="right"/>
        <w:rPr>
          <w:rFonts w:asciiTheme="minorEastAsia" w:hAnsiTheme="minorEastAsia"/>
          <w:sz w:val="22"/>
        </w:rPr>
      </w:pPr>
      <w:r w:rsidRPr="004D18CB">
        <w:rPr>
          <w:rFonts w:asciiTheme="minorEastAsia" w:hAnsiTheme="minorEastAsia" w:hint="eastAsia"/>
          <w:sz w:val="22"/>
        </w:rPr>
        <w:t>以上</w:t>
      </w:r>
    </w:p>
    <w:p w:rsidR="00561BF9" w:rsidRPr="004D18CB" w:rsidRDefault="004833D3" w:rsidP="00637B42">
      <w:pPr>
        <w:rPr>
          <w:rFonts w:asciiTheme="minorEastAsia" w:hAnsiTheme="minorEastAsia"/>
          <w:sz w:val="22"/>
        </w:rPr>
      </w:pPr>
      <w:r w:rsidRPr="004D18CB">
        <w:rPr>
          <w:rFonts w:asciiTheme="minorEastAsia" w:hAnsiTheme="minorEastAsia" w:hint="eastAsia"/>
          <w:sz w:val="22"/>
        </w:rPr>
        <w:t>上記の背景</w:t>
      </w:r>
    </w:p>
    <w:p w:rsidR="004833D3" w:rsidRPr="004D18CB" w:rsidRDefault="00A43C77" w:rsidP="00651414">
      <w:pPr>
        <w:ind w:firstLineChars="100" w:firstLine="220"/>
        <w:jc w:val="left"/>
        <w:rPr>
          <w:rFonts w:asciiTheme="minorEastAsia" w:hAnsiTheme="minorEastAsia"/>
          <w:sz w:val="22"/>
        </w:rPr>
      </w:pPr>
      <w:r w:rsidRPr="004D18CB">
        <w:rPr>
          <w:rFonts w:asciiTheme="minorEastAsia" w:hAnsiTheme="minorEastAsia" w:hint="eastAsia"/>
          <w:sz w:val="22"/>
        </w:rPr>
        <w:t>近年、町田市</w:t>
      </w:r>
      <w:r w:rsidR="004833D3" w:rsidRPr="004D18CB">
        <w:rPr>
          <w:rFonts w:asciiTheme="minorEastAsia" w:hAnsiTheme="minorEastAsia" w:hint="eastAsia"/>
          <w:sz w:val="22"/>
        </w:rPr>
        <w:t>少年野球大会で</w:t>
      </w:r>
      <w:r w:rsidRPr="004D18CB">
        <w:rPr>
          <w:rFonts w:asciiTheme="minorEastAsia" w:hAnsiTheme="minorEastAsia" w:hint="eastAsia"/>
          <w:sz w:val="22"/>
        </w:rPr>
        <w:t>学童の</w:t>
      </w:r>
      <w:r w:rsidR="004833D3" w:rsidRPr="004D18CB">
        <w:rPr>
          <w:rFonts w:asciiTheme="minorEastAsia" w:hAnsiTheme="minorEastAsia" w:hint="eastAsia"/>
          <w:sz w:val="22"/>
        </w:rPr>
        <w:t>投手の投げるボールが変化することが多く</w:t>
      </w:r>
      <w:r w:rsidR="008418BE" w:rsidRPr="004D18CB">
        <w:rPr>
          <w:rFonts w:asciiTheme="minorEastAsia" w:hAnsiTheme="minorEastAsia" w:hint="eastAsia"/>
          <w:sz w:val="22"/>
        </w:rPr>
        <w:t>なっています。ボールが曲がり易い、</w:t>
      </w:r>
      <w:r w:rsidR="004833D3" w:rsidRPr="004D18CB">
        <w:rPr>
          <w:rFonts w:asciiTheme="minorEastAsia" w:hAnsiTheme="minorEastAsia" w:hint="eastAsia"/>
          <w:sz w:val="22"/>
        </w:rPr>
        <w:t>ちょっとした力の入れ加減で自然に変化球となってしまう等の言葉はよく聞きます。</w:t>
      </w:r>
    </w:p>
    <w:p w:rsidR="004833D3" w:rsidRPr="004D18CB" w:rsidRDefault="004833D3" w:rsidP="00651414">
      <w:pPr>
        <w:ind w:firstLineChars="100" w:firstLine="220"/>
        <w:rPr>
          <w:rFonts w:asciiTheme="minorEastAsia" w:hAnsiTheme="minorEastAsia"/>
          <w:sz w:val="22"/>
        </w:rPr>
      </w:pPr>
      <w:r w:rsidRPr="004D18CB">
        <w:rPr>
          <w:rFonts w:asciiTheme="minorEastAsia" w:hAnsiTheme="minorEastAsia" w:hint="eastAsia"/>
          <w:sz w:val="22"/>
        </w:rPr>
        <w:t>しかし、東京都軟式野球連盟の競技者必携では、学童の投手の投球に当たり変化球を投げることは、一切禁止されています。</w:t>
      </w:r>
      <w:r w:rsidR="00191281" w:rsidRPr="004D18CB">
        <w:rPr>
          <w:rFonts w:asciiTheme="minorEastAsia" w:hAnsiTheme="minorEastAsia" w:hint="eastAsia"/>
          <w:sz w:val="22"/>
        </w:rPr>
        <w:t>また、その罰則は非常に厳しいものとなっています。</w:t>
      </w:r>
    </w:p>
    <w:p w:rsidR="005837DD" w:rsidRPr="004D18CB" w:rsidRDefault="00485595" w:rsidP="00651414">
      <w:pPr>
        <w:ind w:firstLineChars="100" w:firstLine="220"/>
        <w:rPr>
          <w:rFonts w:asciiTheme="minorEastAsia" w:hAnsiTheme="minorEastAsia"/>
          <w:sz w:val="22"/>
        </w:rPr>
      </w:pPr>
      <w:r w:rsidRPr="004D18CB">
        <w:rPr>
          <w:rFonts w:asciiTheme="minorEastAsia" w:hAnsiTheme="minorEastAsia" w:hint="eastAsia"/>
          <w:sz w:val="22"/>
        </w:rPr>
        <w:t>平成26年度</w:t>
      </w:r>
      <w:r w:rsidR="002D45F0" w:rsidRPr="004D18CB">
        <w:rPr>
          <w:rFonts w:asciiTheme="minorEastAsia" w:hAnsiTheme="minorEastAsia" w:hint="eastAsia"/>
          <w:sz w:val="22"/>
        </w:rPr>
        <w:t>秋</w:t>
      </w:r>
      <w:r w:rsidRPr="004D18CB">
        <w:rPr>
          <w:rFonts w:asciiTheme="minorEastAsia" w:hAnsiTheme="minorEastAsia" w:hint="eastAsia"/>
          <w:sz w:val="22"/>
        </w:rPr>
        <w:t>季大会終了直後より、</w:t>
      </w:r>
      <w:r w:rsidR="002D45F0" w:rsidRPr="004D18CB">
        <w:rPr>
          <w:rFonts w:asciiTheme="minorEastAsia" w:hAnsiTheme="minorEastAsia" w:hint="eastAsia"/>
          <w:sz w:val="22"/>
        </w:rPr>
        <w:t>指導者に対し投球の適切な指導をお願いしてきましたが、</w:t>
      </w:r>
      <w:r w:rsidR="002D45F0" w:rsidRPr="00014D7D">
        <w:rPr>
          <w:rFonts w:asciiTheme="minorEastAsia" w:hAnsiTheme="minorEastAsia" w:hint="eastAsia"/>
          <w:color w:val="FF0000"/>
          <w:sz w:val="22"/>
          <w:u w:val="single"/>
        </w:rPr>
        <w:t>その徹底が難しいと判断しました</w:t>
      </w:r>
      <w:r w:rsidR="002D45F0" w:rsidRPr="00014D7D">
        <w:rPr>
          <w:rFonts w:asciiTheme="minorEastAsia" w:hAnsiTheme="minorEastAsia" w:hint="eastAsia"/>
          <w:color w:val="FF0000"/>
          <w:sz w:val="22"/>
        </w:rPr>
        <w:t>。</w:t>
      </w:r>
      <w:r w:rsidR="002D45F0" w:rsidRPr="004D18CB">
        <w:rPr>
          <w:rFonts w:asciiTheme="minorEastAsia" w:hAnsiTheme="minorEastAsia" w:hint="eastAsia"/>
          <w:sz w:val="22"/>
        </w:rPr>
        <w:t>そこで</w:t>
      </w:r>
      <w:r w:rsidR="00014D7D" w:rsidRPr="00014D7D">
        <w:rPr>
          <w:rFonts w:asciiTheme="minorEastAsia" w:hAnsiTheme="minorEastAsia" w:hint="eastAsia"/>
          <w:color w:val="FF0000"/>
          <w:sz w:val="22"/>
          <w:u w:val="single"/>
        </w:rPr>
        <w:t>町田市少年野球</w:t>
      </w:r>
      <w:r w:rsidR="002D45F0" w:rsidRPr="004D18CB">
        <w:rPr>
          <w:rFonts w:asciiTheme="minorEastAsia" w:hAnsiTheme="minorEastAsia" w:hint="eastAsia"/>
          <w:sz w:val="22"/>
        </w:rPr>
        <w:t>大会においては、ルールの厳格な運用は避け</w:t>
      </w:r>
      <w:r w:rsidR="00A43C77" w:rsidRPr="004D18CB">
        <w:rPr>
          <w:rFonts w:asciiTheme="minorEastAsia" w:hAnsiTheme="minorEastAsia" w:hint="eastAsia"/>
          <w:sz w:val="22"/>
        </w:rPr>
        <w:t>ることとしました</w:t>
      </w:r>
      <w:r w:rsidR="005837DD" w:rsidRPr="004D18CB">
        <w:rPr>
          <w:rFonts w:asciiTheme="minorEastAsia" w:hAnsiTheme="minorEastAsia" w:hint="eastAsia"/>
          <w:sz w:val="22"/>
        </w:rPr>
        <w:t>。</w:t>
      </w:r>
    </w:p>
    <w:p w:rsidR="00485595" w:rsidRPr="00651414" w:rsidRDefault="00A43C77" w:rsidP="00651414">
      <w:pPr>
        <w:ind w:firstLineChars="100" w:firstLine="220"/>
        <w:rPr>
          <w:rFonts w:asciiTheme="minorEastAsia" w:hAnsiTheme="minorEastAsia"/>
          <w:sz w:val="22"/>
        </w:rPr>
      </w:pPr>
      <w:r w:rsidRPr="004D18CB">
        <w:rPr>
          <w:rFonts w:asciiTheme="minorEastAsia" w:hAnsiTheme="minorEastAsia" w:hint="eastAsia"/>
          <w:sz w:val="22"/>
        </w:rPr>
        <w:t>但し、</w:t>
      </w:r>
      <w:r w:rsidR="00A53967" w:rsidRPr="004D18CB">
        <w:rPr>
          <w:rFonts w:asciiTheme="minorEastAsia" w:hAnsiTheme="minorEastAsia" w:hint="eastAsia"/>
          <w:sz w:val="22"/>
        </w:rPr>
        <w:t>この措置は変化球を容認するものでは決してありません。</w:t>
      </w:r>
      <w:r w:rsidRPr="004D18CB">
        <w:rPr>
          <w:rFonts w:asciiTheme="minorEastAsia" w:hAnsiTheme="minorEastAsia" w:hint="eastAsia"/>
          <w:sz w:val="22"/>
        </w:rPr>
        <w:t>又、</w:t>
      </w:r>
      <w:r w:rsidR="0077751A">
        <w:rPr>
          <w:rFonts w:asciiTheme="minorEastAsia" w:hAnsiTheme="minorEastAsia" w:hint="eastAsia"/>
          <w:sz w:val="22"/>
        </w:rPr>
        <w:t>条件がそろえば</w:t>
      </w:r>
      <w:r w:rsidR="00B04EA5" w:rsidRPr="004D18CB">
        <w:rPr>
          <w:rFonts w:asciiTheme="minorEastAsia" w:hAnsiTheme="minorEastAsia" w:hint="eastAsia"/>
          <w:sz w:val="22"/>
        </w:rPr>
        <w:t>本来の</w:t>
      </w:r>
      <w:r w:rsidR="0077751A">
        <w:rPr>
          <w:rFonts w:asciiTheme="minorEastAsia" w:hAnsiTheme="minorEastAsia" w:hint="eastAsia"/>
          <w:sz w:val="22"/>
        </w:rPr>
        <w:t>厳しい</w:t>
      </w:r>
      <w:r w:rsidR="00B04EA5" w:rsidRPr="004D18CB">
        <w:rPr>
          <w:rFonts w:asciiTheme="minorEastAsia" w:hAnsiTheme="minorEastAsia" w:hint="eastAsia"/>
          <w:sz w:val="22"/>
        </w:rPr>
        <w:t>ルールに則した</w:t>
      </w:r>
      <w:r w:rsidRPr="004D18CB">
        <w:rPr>
          <w:rFonts w:asciiTheme="minorEastAsia" w:hAnsiTheme="minorEastAsia" w:hint="eastAsia"/>
          <w:sz w:val="22"/>
        </w:rPr>
        <w:t>対応をしていきたいと考えています。</w:t>
      </w:r>
      <w:r w:rsidR="002D45F0" w:rsidRPr="00651414">
        <w:rPr>
          <w:rFonts w:asciiTheme="minorEastAsia" w:hAnsiTheme="minorEastAsia" w:hint="eastAsia"/>
          <w:sz w:val="22"/>
        </w:rPr>
        <w:t>指導者各位のご</w:t>
      </w:r>
      <w:r w:rsidR="004833D3" w:rsidRPr="00651414">
        <w:rPr>
          <w:rFonts w:asciiTheme="minorEastAsia" w:hAnsiTheme="minorEastAsia" w:hint="eastAsia"/>
          <w:sz w:val="22"/>
        </w:rPr>
        <w:t>理解・ご</w:t>
      </w:r>
      <w:r w:rsidR="009F01B1" w:rsidRPr="00651414">
        <w:rPr>
          <w:rFonts w:asciiTheme="minorEastAsia" w:hAnsiTheme="minorEastAsia" w:hint="eastAsia"/>
          <w:sz w:val="22"/>
        </w:rPr>
        <w:t>協力をよろしくお願いいたします。</w:t>
      </w:r>
    </w:p>
    <w:sectPr w:rsidR="00485595" w:rsidRPr="00651414" w:rsidSect="00650902">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82" w:rsidRDefault="00BE6882" w:rsidP="00A2720A">
      <w:r>
        <w:separator/>
      </w:r>
    </w:p>
  </w:endnote>
  <w:endnote w:type="continuationSeparator" w:id="0">
    <w:p w:rsidR="00BE6882" w:rsidRDefault="00BE6882" w:rsidP="00A2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82" w:rsidRDefault="00BE6882" w:rsidP="00A2720A">
      <w:r>
        <w:separator/>
      </w:r>
    </w:p>
  </w:footnote>
  <w:footnote w:type="continuationSeparator" w:id="0">
    <w:p w:rsidR="00BE6882" w:rsidRDefault="00BE6882" w:rsidP="00A2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E7A"/>
    <w:multiLevelType w:val="hybridMultilevel"/>
    <w:tmpl w:val="F3DA7DDA"/>
    <w:lvl w:ilvl="0" w:tplc="4B5A0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3D13E2"/>
    <w:multiLevelType w:val="hybridMultilevel"/>
    <w:tmpl w:val="23F250AA"/>
    <w:lvl w:ilvl="0" w:tplc="388CB5C0">
      <w:start w:val="1"/>
      <w:numFmt w:val="iroha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B42"/>
    <w:rsid w:val="00014D7D"/>
    <w:rsid w:val="0006130D"/>
    <w:rsid w:val="00087E4E"/>
    <w:rsid w:val="00133FB8"/>
    <w:rsid w:val="0014181D"/>
    <w:rsid w:val="00191281"/>
    <w:rsid w:val="001E4F82"/>
    <w:rsid w:val="002A6A8F"/>
    <w:rsid w:val="002C3552"/>
    <w:rsid w:val="002D45F0"/>
    <w:rsid w:val="0032596E"/>
    <w:rsid w:val="00346609"/>
    <w:rsid w:val="00422C68"/>
    <w:rsid w:val="004325C7"/>
    <w:rsid w:val="004833D3"/>
    <w:rsid w:val="00485595"/>
    <w:rsid w:val="004B1639"/>
    <w:rsid w:val="004D18CB"/>
    <w:rsid w:val="00515264"/>
    <w:rsid w:val="00531FDF"/>
    <w:rsid w:val="00555F42"/>
    <w:rsid w:val="00561BF9"/>
    <w:rsid w:val="005837DD"/>
    <w:rsid w:val="00632003"/>
    <w:rsid w:val="00637B42"/>
    <w:rsid w:val="00650902"/>
    <w:rsid w:val="00651414"/>
    <w:rsid w:val="00671946"/>
    <w:rsid w:val="00672D4C"/>
    <w:rsid w:val="006C1C0E"/>
    <w:rsid w:val="006C7436"/>
    <w:rsid w:val="0077751A"/>
    <w:rsid w:val="00794318"/>
    <w:rsid w:val="007D4125"/>
    <w:rsid w:val="007F1BA3"/>
    <w:rsid w:val="00822AC5"/>
    <w:rsid w:val="008418BE"/>
    <w:rsid w:val="00847445"/>
    <w:rsid w:val="00887C7A"/>
    <w:rsid w:val="008C2783"/>
    <w:rsid w:val="008E7808"/>
    <w:rsid w:val="008F652A"/>
    <w:rsid w:val="008F7A4E"/>
    <w:rsid w:val="00950F32"/>
    <w:rsid w:val="00961CF7"/>
    <w:rsid w:val="009B6219"/>
    <w:rsid w:val="009C19B4"/>
    <w:rsid w:val="009F01B1"/>
    <w:rsid w:val="00A017E2"/>
    <w:rsid w:val="00A1384A"/>
    <w:rsid w:val="00A21AE7"/>
    <w:rsid w:val="00A2720A"/>
    <w:rsid w:val="00A31F3B"/>
    <w:rsid w:val="00A43C77"/>
    <w:rsid w:val="00A53967"/>
    <w:rsid w:val="00AC7654"/>
    <w:rsid w:val="00AE5520"/>
    <w:rsid w:val="00B04EA5"/>
    <w:rsid w:val="00BE4412"/>
    <w:rsid w:val="00BE6882"/>
    <w:rsid w:val="00C41020"/>
    <w:rsid w:val="00C9330C"/>
    <w:rsid w:val="00CE7930"/>
    <w:rsid w:val="00CF084C"/>
    <w:rsid w:val="00D27BB7"/>
    <w:rsid w:val="00D4401C"/>
    <w:rsid w:val="00D54C81"/>
    <w:rsid w:val="00DA1DA4"/>
    <w:rsid w:val="00F34614"/>
    <w:rsid w:val="00F90BC6"/>
    <w:rsid w:val="00F92D79"/>
    <w:rsid w:val="00FA0F85"/>
    <w:rsid w:val="00FA5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7B42"/>
  </w:style>
  <w:style w:type="character" w:customStyle="1" w:styleId="a4">
    <w:name w:val="日付 (文字)"/>
    <w:basedOn w:val="a0"/>
    <w:link w:val="a3"/>
    <w:uiPriority w:val="99"/>
    <w:semiHidden/>
    <w:rsid w:val="00637B42"/>
  </w:style>
  <w:style w:type="paragraph" w:styleId="a5">
    <w:name w:val="Note Heading"/>
    <w:basedOn w:val="a"/>
    <w:next w:val="a"/>
    <w:link w:val="a6"/>
    <w:uiPriority w:val="99"/>
    <w:unhideWhenUsed/>
    <w:rsid w:val="00637B42"/>
    <w:pPr>
      <w:jc w:val="center"/>
    </w:pPr>
    <w:rPr>
      <w:sz w:val="24"/>
      <w:szCs w:val="24"/>
    </w:rPr>
  </w:style>
  <w:style w:type="character" w:customStyle="1" w:styleId="a6">
    <w:name w:val="記 (文字)"/>
    <w:basedOn w:val="a0"/>
    <w:link w:val="a5"/>
    <w:uiPriority w:val="99"/>
    <w:rsid w:val="00637B42"/>
    <w:rPr>
      <w:sz w:val="24"/>
      <w:szCs w:val="24"/>
    </w:rPr>
  </w:style>
  <w:style w:type="paragraph" w:styleId="a7">
    <w:name w:val="Closing"/>
    <w:basedOn w:val="a"/>
    <w:link w:val="a8"/>
    <w:uiPriority w:val="99"/>
    <w:unhideWhenUsed/>
    <w:rsid w:val="00637B42"/>
    <w:pPr>
      <w:jc w:val="right"/>
    </w:pPr>
    <w:rPr>
      <w:sz w:val="24"/>
      <w:szCs w:val="24"/>
    </w:rPr>
  </w:style>
  <w:style w:type="character" w:customStyle="1" w:styleId="a8">
    <w:name w:val="結語 (文字)"/>
    <w:basedOn w:val="a0"/>
    <w:link w:val="a7"/>
    <w:uiPriority w:val="99"/>
    <w:rsid w:val="00637B42"/>
    <w:rPr>
      <w:sz w:val="24"/>
      <w:szCs w:val="24"/>
    </w:rPr>
  </w:style>
  <w:style w:type="paragraph" w:styleId="a9">
    <w:name w:val="List Paragraph"/>
    <w:basedOn w:val="a"/>
    <w:uiPriority w:val="34"/>
    <w:qFormat/>
    <w:rsid w:val="00485595"/>
    <w:pPr>
      <w:ind w:leftChars="400" w:left="840"/>
    </w:pPr>
  </w:style>
  <w:style w:type="character" w:styleId="aa">
    <w:name w:val="Hyperlink"/>
    <w:basedOn w:val="a0"/>
    <w:uiPriority w:val="99"/>
    <w:unhideWhenUsed/>
    <w:rsid w:val="00AC7654"/>
    <w:rPr>
      <w:color w:val="0000FF" w:themeColor="hyperlink"/>
      <w:u w:val="single"/>
    </w:rPr>
  </w:style>
  <w:style w:type="paragraph" w:styleId="ab">
    <w:name w:val="header"/>
    <w:basedOn w:val="a"/>
    <w:link w:val="ac"/>
    <w:uiPriority w:val="99"/>
    <w:unhideWhenUsed/>
    <w:rsid w:val="00A2720A"/>
    <w:pPr>
      <w:tabs>
        <w:tab w:val="center" w:pos="4252"/>
        <w:tab w:val="right" w:pos="8504"/>
      </w:tabs>
      <w:snapToGrid w:val="0"/>
    </w:pPr>
  </w:style>
  <w:style w:type="character" w:customStyle="1" w:styleId="ac">
    <w:name w:val="ヘッダー (文字)"/>
    <w:basedOn w:val="a0"/>
    <w:link w:val="ab"/>
    <w:uiPriority w:val="99"/>
    <w:rsid w:val="00A2720A"/>
  </w:style>
  <w:style w:type="paragraph" w:styleId="ad">
    <w:name w:val="footer"/>
    <w:basedOn w:val="a"/>
    <w:link w:val="ae"/>
    <w:uiPriority w:val="99"/>
    <w:unhideWhenUsed/>
    <w:rsid w:val="00A2720A"/>
    <w:pPr>
      <w:tabs>
        <w:tab w:val="center" w:pos="4252"/>
        <w:tab w:val="right" w:pos="8504"/>
      </w:tabs>
      <w:snapToGrid w:val="0"/>
    </w:pPr>
  </w:style>
  <w:style w:type="character" w:customStyle="1" w:styleId="ae">
    <w:name w:val="フッター (文字)"/>
    <w:basedOn w:val="a0"/>
    <w:link w:val="ad"/>
    <w:uiPriority w:val="99"/>
    <w:rsid w:val="00A2720A"/>
  </w:style>
  <w:style w:type="paragraph" w:styleId="af">
    <w:name w:val="Balloon Text"/>
    <w:basedOn w:val="a"/>
    <w:link w:val="af0"/>
    <w:uiPriority w:val="99"/>
    <w:semiHidden/>
    <w:unhideWhenUsed/>
    <w:rsid w:val="0077751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7751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dc:creator>
  <cp:lastModifiedBy>茂</cp:lastModifiedBy>
  <cp:revision>2</cp:revision>
  <cp:lastPrinted>2017-03-21T06:00:00Z</cp:lastPrinted>
  <dcterms:created xsi:type="dcterms:W3CDTF">2018-01-31T08:42:00Z</dcterms:created>
  <dcterms:modified xsi:type="dcterms:W3CDTF">2018-01-31T08:42:00Z</dcterms:modified>
</cp:coreProperties>
</file>